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D3CF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孙辉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D3CFA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1976.11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D3CFA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FB1B96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否</w:t>
            </w:r>
          </w:p>
        </w:tc>
      </w:tr>
      <w:tr w:rsidR="00BC3B04" w:rsidTr="001F7014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1F701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纺织材料系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1F701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纺织工程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1F7014" w:rsidP="001F7014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/>
              </w:rPr>
              <w:t>材料与纺织学院</w:t>
            </w:r>
          </w:p>
        </w:tc>
      </w:tr>
      <w:tr w:rsidR="00BC3B04" w:rsidTr="003257DF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1F701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讲师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1F701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2008.04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7014" w:rsidRDefault="00C93638" w:rsidP="003257DF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8</w:t>
            </w:r>
            <w:r w:rsidR="003257DF">
              <w:rPr>
                <w:rFonts w:ascii="宋体" w:hint="eastAsia"/>
              </w:rPr>
              <w:t>年</w:t>
            </w:r>
          </w:p>
        </w:tc>
      </w:tr>
      <w:tr w:rsidR="00BC3B04" w:rsidTr="00ED12E0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1F701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专任教师八级岗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ED12E0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2014.01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ED12E0" w:rsidP="00ED12E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3年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AE61DB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40718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</w:t>
            </w:r>
            <w:r w:rsidR="00640718">
              <w:rPr>
                <w:rFonts w:ascii="宋体"/>
              </w:rPr>
              <w:t>合格</w:t>
            </w:r>
            <w:r>
              <w:rPr>
                <w:rFonts w:ascii="宋体"/>
              </w:rPr>
              <w:t xml:space="preserve">  2015</w:t>
            </w:r>
            <w:r>
              <w:rPr>
                <w:rFonts w:ascii="宋体" w:hint="eastAsia"/>
              </w:rPr>
              <w:t>年：</w:t>
            </w:r>
            <w:r w:rsidR="00640718"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>:</w:t>
            </w:r>
            <w:r w:rsidR="00640718">
              <w:rPr>
                <w:rFonts w:ascii="宋体" w:hint="eastAsia"/>
              </w:rPr>
              <w:t xml:space="preserve"> 合格</w:t>
            </w:r>
            <w:r>
              <w:rPr>
                <w:rFonts w:ascii="宋体"/>
              </w:rPr>
              <w:t xml:space="preserve">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r w:rsidR="00210DA5">
              <w:rPr>
                <w:rFonts w:ascii="宋体" w:hint="eastAsia"/>
              </w:rPr>
              <w:t>材纺政</w:t>
            </w:r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1701CA" w:rsidP="00BB191A">
            <w:pPr>
              <w:spacing w:line="400" w:lineRule="exact"/>
              <w:jc w:val="center"/>
              <w:rPr>
                <w:rFonts w:ascii="宋体"/>
              </w:rPr>
            </w:pPr>
            <w:r w:rsidRPr="001701CA">
              <w:rPr>
                <w:rFonts w:ascii="宋体"/>
              </w:rPr>
              <w:t>397.</w:t>
            </w:r>
            <w:r w:rsidR="00BB191A">
              <w:rPr>
                <w:rFonts w:ascii="宋体" w:hint="eastAsia"/>
              </w:rPr>
              <w:t>7</w:t>
            </w:r>
            <w:r w:rsidR="00BC3B04">
              <w:rPr>
                <w:rFonts w:ascii="宋体"/>
              </w:rPr>
              <w:t>/B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B05A7" w:rsidP="00BB191A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  <w:r w:rsidR="00BB191A">
              <w:rPr>
                <w:rFonts w:ascii="宋体" w:hint="eastAsia"/>
              </w:rPr>
              <w:t>47.9</w:t>
            </w:r>
            <w:r w:rsidR="001701CA">
              <w:rPr>
                <w:rFonts w:ascii="宋体" w:hint="eastAsia"/>
              </w:rPr>
              <w:t>/</w:t>
            </w:r>
            <w:r w:rsidR="001701CA">
              <w:rPr>
                <w:rFonts w:ascii="宋体"/>
              </w:rPr>
              <w:t>B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2B05A7" w:rsidP="00BB191A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  <w:r w:rsidR="00BB191A">
              <w:rPr>
                <w:rFonts w:ascii="宋体" w:hint="eastAsia"/>
              </w:rPr>
              <w:t>7</w:t>
            </w:r>
            <w:r>
              <w:rPr>
                <w:rFonts w:ascii="宋体" w:hint="eastAsia"/>
              </w:rPr>
              <w:t>5.6/</w:t>
            </w:r>
            <w:r w:rsidR="00B824CE">
              <w:rPr>
                <w:rFonts w:ascii="宋体" w:hint="eastAsia"/>
              </w:rPr>
              <w:t>B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9321FB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9321FB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70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9321FB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120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EA5E1F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F90895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22331B" w:rsidP="0022331B">
            <w:pPr>
              <w:pStyle w:val="a6"/>
              <w:spacing w:line="400" w:lineRule="exact"/>
              <w:ind w:left="459" w:rightChars="160" w:right="336" w:firstLineChars="0" w:firstLine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22331B" w:rsidP="00EA5E1F">
            <w:pPr>
              <w:pStyle w:val="a6"/>
              <w:tabs>
                <w:tab w:val="left" w:pos="704"/>
              </w:tabs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  <w:r>
              <w:rPr>
                <w:rFonts w:ascii="宋体" w:hint="eastAsia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EA5E1F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Pr="00AF25B7">
              <w:rPr>
                <w:rFonts w:ascii="宋体" w:hint="eastAsia"/>
                <w:u w:val="single"/>
              </w:rPr>
              <w:t>例</w:t>
            </w:r>
            <w:r w:rsidRPr="00AF25B7">
              <w:rPr>
                <w:rFonts w:ascii="宋体"/>
                <w:u w:val="single"/>
              </w:rPr>
              <w:t>B</w:t>
            </w:r>
            <w:r w:rsidRPr="00AF25B7">
              <w:rPr>
                <w:rFonts w:ascii="宋体" w:hint="eastAsia"/>
                <w:u w:val="single"/>
              </w:rPr>
              <w:t>、</w:t>
            </w:r>
            <w:r w:rsidRPr="00AF25B7">
              <w:rPr>
                <w:rFonts w:ascii="宋体"/>
                <w:u w:val="single"/>
              </w:rPr>
              <w:t>B</w:t>
            </w:r>
            <w:r>
              <w:rPr>
                <w:rFonts w:ascii="宋体"/>
                <w:u w:val="single"/>
              </w:rPr>
              <w:t xml:space="preserve"> 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Pr="00AF25B7">
              <w:rPr>
                <w:rFonts w:ascii="宋体"/>
                <w:u w:val="single"/>
              </w:rPr>
              <w:t>H</w:t>
            </w:r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校考核工作领导小组意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lastRenderedPageBreak/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693D39" w:rsidTr="00693D39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3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330739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 w:rsidR="00693D39" w:rsidTr="00BE5CAC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F449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9C7EFD">
              <w:rPr>
                <w:color w:val="000000"/>
              </w:rPr>
              <w:t>车内饰针刺</w:t>
            </w:r>
            <w:r w:rsidRPr="009C7EFD">
              <w:rPr>
                <w:color w:val="000000"/>
              </w:rPr>
              <w:t>/</w:t>
            </w:r>
            <w:r w:rsidRPr="009C7EFD">
              <w:rPr>
                <w:color w:val="000000"/>
              </w:rPr>
              <w:t>淋膜复合材料技术研发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F449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浙江省科技厅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F449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省级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F449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C76BD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2014.</w:t>
            </w:r>
            <w:r w:rsidR="000F4493">
              <w:rPr>
                <w:rFonts w:ascii="宋体" w:hint="eastAsia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0F449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论文、著作、教材（限填</w:t>
      </w:r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B028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1784" w:rsidRPr="00321784" w:rsidRDefault="00321784" w:rsidP="00321784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321784">
              <w:rPr>
                <w:rFonts w:ascii="宋体" w:hint="eastAsia"/>
              </w:rPr>
              <w:t>Sun H，Yu B，Han J，Kong J J，Meng L R，Zhu F C，Microstructure, Thermal</w:t>
            </w:r>
          </w:p>
          <w:p w:rsidR="00693D39" w:rsidRDefault="00321784" w:rsidP="00321784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321784">
              <w:rPr>
                <w:rFonts w:ascii="宋体" w:hint="eastAsia"/>
              </w:rPr>
              <w:t xml:space="preserve">Properties and Rheological Behavior of PLA/PCL Blends for Melt-blown Nonwovens，，2014，38（4）：477-483.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32178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2014.04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32178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321784">
              <w:rPr>
                <w:rFonts w:ascii="宋体" w:hint="eastAsia"/>
              </w:rPr>
              <w:t>Polymer-Korea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B028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32178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B028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1784" w:rsidRPr="00321784" w:rsidRDefault="00321784" w:rsidP="00321784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321784">
              <w:rPr>
                <w:rFonts w:ascii="宋体"/>
              </w:rPr>
              <w:t>Influence of Blending Mode on crystalline</w:t>
            </w:r>
          </w:p>
          <w:p w:rsidR="00321784" w:rsidRPr="00321784" w:rsidRDefault="00321784" w:rsidP="00321784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321784">
              <w:rPr>
                <w:rFonts w:ascii="宋体"/>
              </w:rPr>
              <w:t>morphology, structure and mechanical behaviors of isotactic</w:t>
            </w:r>
          </w:p>
          <w:p w:rsidR="00693D39" w:rsidRDefault="00321784" w:rsidP="00321784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321784">
              <w:rPr>
                <w:rFonts w:ascii="宋体"/>
              </w:rPr>
              <w:t>polypropylene/poly(cis-butadiene) rubber blends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32178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2014.07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21784" w:rsidRPr="00321784" w:rsidRDefault="00321784" w:rsidP="00321784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321784">
              <w:rPr>
                <w:rFonts w:ascii="宋体"/>
              </w:rPr>
              <w:t>Asian Journal of</w:t>
            </w:r>
          </w:p>
          <w:p w:rsidR="00693D39" w:rsidRDefault="00321784" w:rsidP="00321784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321784">
              <w:rPr>
                <w:rFonts w:ascii="宋体"/>
              </w:rPr>
              <w:t>Chemistry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B028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SCI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32178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DB028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32178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321784">
              <w:rPr>
                <w:rFonts w:ascii="宋体" w:hint="eastAsia"/>
              </w:rPr>
              <w:t>纳米纤维素晶须对聚乳酸薄膜的结构和力学及阻隔性能的影响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32178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2016.12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32178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 w:rsidRPr="00321784">
              <w:rPr>
                <w:rFonts w:ascii="宋体" w:hint="eastAsia"/>
              </w:rPr>
              <w:t>高分子材料科学与工程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DB0283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/>
              </w:rPr>
              <w:t>EI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32178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693D39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Default="00693D39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9975CD" w:rsidP="000F4493">
            <w:pPr>
              <w:spacing w:line="400" w:lineRule="exact"/>
              <w:jc w:val="center"/>
              <w:rPr>
                <w:rFonts w:ascii="宋体"/>
              </w:rPr>
            </w:pPr>
            <w:r w:rsidRPr="009975CD">
              <w:rPr>
                <w:rFonts w:ascii="宋体"/>
              </w:rPr>
              <w:t>浙江省大学生科技创新活动计划（新苗人才计划）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9975CD" w:rsidRDefault="009975CD" w:rsidP="009836B1">
            <w:pPr>
              <w:spacing w:line="400" w:lineRule="exact"/>
              <w:jc w:val="center"/>
              <w:rPr>
                <w:rFonts w:ascii="宋体"/>
              </w:rPr>
            </w:pPr>
            <w:r w:rsidRPr="009975CD">
              <w:rPr>
                <w:rFonts w:ascii="宋体" w:hint="eastAsia"/>
              </w:rPr>
              <w:t>包装用生物可降解聚乳酸薄膜的改性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84146B" w:rsidP="0084146B">
            <w:pPr>
              <w:spacing w:line="400" w:lineRule="exact"/>
              <w:jc w:val="center"/>
              <w:rPr>
                <w:rFonts w:ascii="宋体"/>
              </w:rPr>
            </w:pPr>
            <w:r w:rsidRPr="0084146B">
              <w:rPr>
                <w:rFonts w:ascii="宋体"/>
              </w:rPr>
              <w:t>浙江省大学生科技创新活动计划（新苗人才计划）实施办公室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84146B" w:rsidRDefault="0084146B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省级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BB357F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立项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84146B" w:rsidP="009836B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2014.05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E27486">
            <w:pPr>
              <w:rPr>
                <w:rFonts w:ascii="宋体"/>
                <w:sz w:val="18"/>
                <w:szCs w:val="18"/>
              </w:rPr>
            </w:pP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7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1F6" w:rsidRDefault="003F11F6" w:rsidP="00084895">
      <w:r>
        <w:separator/>
      </w:r>
    </w:p>
  </w:endnote>
  <w:endnote w:type="continuationSeparator" w:id="1">
    <w:p w:rsidR="003F11F6" w:rsidRDefault="003F11F6" w:rsidP="000848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1F6" w:rsidRDefault="003F11F6" w:rsidP="00084895">
      <w:r>
        <w:separator/>
      </w:r>
    </w:p>
  </w:footnote>
  <w:footnote w:type="continuationSeparator" w:id="1">
    <w:p w:rsidR="003F11F6" w:rsidRDefault="003F11F6" w:rsidP="000848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1E03"/>
    <w:rsid w:val="00011A3B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C76BD"/>
    <w:rsid w:val="000D6709"/>
    <w:rsid w:val="000D67D0"/>
    <w:rsid w:val="000F4493"/>
    <w:rsid w:val="000F6D5B"/>
    <w:rsid w:val="00113C68"/>
    <w:rsid w:val="00114020"/>
    <w:rsid w:val="00120D05"/>
    <w:rsid w:val="0012160A"/>
    <w:rsid w:val="00131E03"/>
    <w:rsid w:val="001340D2"/>
    <w:rsid w:val="00134FCB"/>
    <w:rsid w:val="00143676"/>
    <w:rsid w:val="00152633"/>
    <w:rsid w:val="00163380"/>
    <w:rsid w:val="00163F7E"/>
    <w:rsid w:val="001701CA"/>
    <w:rsid w:val="00192E03"/>
    <w:rsid w:val="00193798"/>
    <w:rsid w:val="001979C4"/>
    <w:rsid w:val="001A0395"/>
    <w:rsid w:val="001A4950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014"/>
    <w:rsid w:val="001F795B"/>
    <w:rsid w:val="00202530"/>
    <w:rsid w:val="00206637"/>
    <w:rsid w:val="00210DA5"/>
    <w:rsid w:val="00210F40"/>
    <w:rsid w:val="00212F15"/>
    <w:rsid w:val="0022331B"/>
    <w:rsid w:val="00246E05"/>
    <w:rsid w:val="00252615"/>
    <w:rsid w:val="00253466"/>
    <w:rsid w:val="00271339"/>
    <w:rsid w:val="00273BFD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2B05A7"/>
    <w:rsid w:val="00313B30"/>
    <w:rsid w:val="00317C8B"/>
    <w:rsid w:val="00321784"/>
    <w:rsid w:val="0032280E"/>
    <w:rsid w:val="00323874"/>
    <w:rsid w:val="003257DF"/>
    <w:rsid w:val="00330739"/>
    <w:rsid w:val="00332D5D"/>
    <w:rsid w:val="00347E21"/>
    <w:rsid w:val="003623F2"/>
    <w:rsid w:val="00375334"/>
    <w:rsid w:val="003A0A17"/>
    <w:rsid w:val="003A2D4F"/>
    <w:rsid w:val="003A3214"/>
    <w:rsid w:val="003B0F49"/>
    <w:rsid w:val="003C4BBA"/>
    <w:rsid w:val="003F11F6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0718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57081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7E6551"/>
    <w:rsid w:val="008240D1"/>
    <w:rsid w:val="0084146B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321FB"/>
    <w:rsid w:val="00943A84"/>
    <w:rsid w:val="00955325"/>
    <w:rsid w:val="00970A45"/>
    <w:rsid w:val="00972F33"/>
    <w:rsid w:val="009836B1"/>
    <w:rsid w:val="009901A5"/>
    <w:rsid w:val="00993CE3"/>
    <w:rsid w:val="00997015"/>
    <w:rsid w:val="009975CD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B484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824CE"/>
    <w:rsid w:val="00BB191A"/>
    <w:rsid w:val="00BB357F"/>
    <w:rsid w:val="00BC01C1"/>
    <w:rsid w:val="00BC3B04"/>
    <w:rsid w:val="00BC6558"/>
    <w:rsid w:val="00BC7E07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93638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4861"/>
    <w:rsid w:val="00D95C80"/>
    <w:rsid w:val="00DB0283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A5E1F"/>
    <w:rsid w:val="00EC6DE8"/>
    <w:rsid w:val="00ED12E0"/>
    <w:rsid w:val="00ED3CFA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36A3"/>
    <w:rsid w:val="00F45BF7"/>
    <w:rsid w:val="00F64650"/>
    <w:rsid w:val="00F65038"/>
    <w:rsid w:val="00F71218"/>
    <w:rsid w:val="00F71FF1"/>
    <w:rsid w:val="00F77EA1"/>
    <w:rsid w:val="00F90895"/>
    <w:rsid w:val="00F91B48"/>
    <w:rsid w:val="00FA5CAC"/>
    <w:rsid w:val="00FA7C09"/>
    <w:rsid w:val="00FB1B96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3</Pages>
  <Words>312</Words>
  <Characters>1780</Characters>
  <Application>Microsoft Office Word</Application>
  <DocSecurity>0</DocSecurity>
  <Lines>14</Lines>
  <Paragraphs>4</Paragraphs>
  <ScaleCrop>false</ScaleCrop>
  <Company>微软中国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Hui SUN</cp:lastModifiedBy>
  <cp:revision>35</cp:revision>
  <cp:lastPrinted>2017-05-19T01:26:00Z</cp:lastPrinted>
  <dcterms:created xsi:type="dcterms:W3CDTF">2017-05-19T07:18:00Z</dcterms:created>
  <dcterms:modified xsi:type="dcterms:W3CDTF">2017-05-22T08:16:00Z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