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574"/>
        <w:gridCol w:w="183"/>
        <w:gridCol w:w="98"/>
        <w:gridCol w:w="684"/>
        <w:gridCol w:w="169"/>
        <w:gridCol w:w="309"/>
        <w:gridCol w:w="188"/>
        <w:gridCol w:w="1387"/>
        <w:gridCol w:w="384"/>
        <w:gridCol w:w="1134"/>
      </w:tblGrid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57C2F" w:rsidP="00907170">
            <w:pPr>
              <w:spacing w:line="400" w:lineRule="exact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蔡玉荣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57C2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1972.12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57C2F" w:rsidP="007A484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无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E57C2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否</w:t>
            </w:r>
          </w:p>
        </w:tc>
      </w:tr>
      <w:tr w:rsidR="00BC3B04" w:rsidTr="00006789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57C2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材料工程系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57C2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材料科学与工程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E57C2F" w:rsidP="00006789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材料与纺织学院、丝绸学院</w:t>
            </w:r>
          </w:p>
        </w:tc>
      </w:tr>
      <w:tr w:rsidR="00BC3B04" w:rsidTr="00006789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57C2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副教授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00678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2009.09</w:t>
            </w:r>
            <w:r w:rsidR="001F57F1">
              <w:rPr>
                <w:rFonts w:ascii="宋体" w:hint="eastAsia"/>
              </w:rPr>
              <w:t>.30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现专技</w:t>
            </w:r>
            <w:proofErr w:type="gramEnd"/>
            <w:r>
              <w:rPr>
                <w:rFonts w:ascii="宋体" w:hint="eastAsia"/>
              </w:rPr>
              <w:t>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006789" w:rsidP="00131322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8</w:t>
            </w:r>
          </w:p>
        </w:tc>
      </w:tr>
      <w:tr w:rsidR="00BC3B04" w:rsidTr="00006789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00678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六级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1F57F1" w:rsidP="00907170">
            <w:pPr>
              <w:spacing w:line="400" w:lineRule="exact"/>
              <w:jc w:val="center"/>
              <w:rPr>
                <w:rFonts w:ascii="宋体"/>
              </w:rPr>
            </w:pPr>
            <w:r w:rsidRPr="001F57F1">
              <w:rPr>
                <w:rFonts w:ascii="宋体"/>
              </w:rPr>
              <w:t>2014.1.1-2016.12.31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</w:t>
            </w:r>
            <w:proofErr w:type="gramStart"/>
            <w:r>
              <w:rPr>
                <w:rFonts w:ascii="宋体" w:hint="eastAsia"/>
              </w:rPr>
              <w:t>技岗位</w:t>
            </w:r>
            <w:proofErr w:type="gramEnd"/>
            <w:r>
              <w:rPr>
                <w:rFonts w:ascii="宋体" w:hint="eastAsia"/>
              </w:rPr>
              <w:t>年限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006789" w:rsidP="00131322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  <w:r w:rsidR="00131322">
              <w:rPr>
                <w:rFonts w:ascii="宋体"/>
              </w:rPr>
              <w:t xml:space="preserve"> 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131322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6" type="#_x0000_t202" style="position:absolute;left:0;text-align:left;margin-left:158.1pt;margin-top:2.25pt;width:19.85pt;height:22.8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filled="f" stroked="f">
                  <v:textbox style="mso-fit-shape-to-text:t">
                    <w:txbxContent>
                      <w:p w:rsidR="00131322" w:rsidRPr="00131322" w:rsidRDefault="00131322">
                        <w:pPr>
                          <w:rPr>
                            <w:b/>
                          </w:rPr>
                        </w:pPr>
                        <w:r w:rsidRPr="00131322">
                          <w:rPr>
                            <w:b/>
                          </w:rPr>
                          <w:sym w:font="Symbol" w:char="F0D6"/>
                        </w:r>
                      </w:p>
                    </w:txbxContent>
                  </v:textbox>
                </v:shape>
              </w:pict>
            </w:r>
            <w:r w:rsidR="00BC3B04">
              <w:rPr>
                <w:rFonts w:ascii="宋体" w:hint="eastAsia"/>
              </w:rPr>
              <w:t>□教学型</w:t>
            </w:r>
            <w:r w:rsidR="00BC3B04">
              <w:rPr>
                <w:rFonts w:ascii="宋体"/>
              </w:rPr>
              <w:t xml:space="preserve">          </w:t>
            </w:r>
            <w:r w:rsidR="00BC3B04">
              <w:rPr>
                <w:rFonts w:ascii="宋体" w:hint="eastAsia"/>
              </w:rPr>
              <w:t>□教学研究型</w:t>
            </w:r>
            <w:r w:rsidR="00BC3B04">
              <w:rPr>
                <w:rFonts w:ascii="宋体"/>
              </w:rPr>
              <w:t xml:space="preserve">          </w:t>
            </w:r>
            <w:r w:rsidR="00BC3B04">
              <w:rPr>
                <w:rFonts w:ascii="宋体" w:hint="eastAsia"/>
              </w:rPr>
              <w:t>□科研型</w:t>
            </w:r>
          </w:p>
        </w:tc>
      </w:tr>
      <w:tr w:rsidR="00BC3B04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006789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>
              <w:rPr>
                <w:rFonts w:ascii="宋体"/>
              </w:rPr>
              <w:t xml:space="preserve">  </w:t>
            </w:r>
            <w:r w:rsidR="00006789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2015</w:t>
            </w:r>
            <w:r>
              <w:rPr>
                <w:rFonts w:ascii="宋体" w:hint="eastAsia"/>
              </w:rPr>
              <w:t>年：</w:t>
            </w:r>
            <w:r>
              <w:rPr>
                <w:rFonts w:ascii="宋体"/>
              </w:rPr>
              <w:t xml:space="preserve"> </w:t>
            </w:r>
            <w:r w:rsidR="00006789"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: </w:t>
            </w:r>
            <w:r w:rsidR="00006789">
              <w:rPr>
                <w:rFonts w:ascii="宋体" w:hint="eastAsia"/>
              </w:rPr>
              <w:t>合格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1F57F1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proofErr w:type="gramStart"/>
            <w:r w:rsidR="00210DA5">
              <w:rPr>
                <w:rFonts w:ascii="宋体" w:hint="eastAsia"/>
              </w:rPr>
              <w:t>材纺政</w:t>
            </w:r>
            <w:proofErr w:type="gramEnd"/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:rsidTr="001F57F1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006789" w:rsidP="001E705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439.6/C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006789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466.8/C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006789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775.68/A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1F57F1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006789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706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006789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1488.75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006789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1292.5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1F57F1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006789" w:rsidP="0000678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006789" w:rsidRDefault="00006789" w:rsidP="00006789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006789">
              <w:rPr>
                <w:rFonts w:ascii="宋体" w:hint="eastAsia"/>
              </w:rPr>
              <w:t>是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006789" w:rsidRDefault="00006789" w:rsidP="00006789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006789">
              <w:rPr>
                <w:rFonts w:ascii="宋体" w:hint="eastAsia"/>
              </w:rPr>
              <w:t>是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CC035C" w:rsidRDefault="00BC3B04" w:rsidP="00006789">
            <w:pPr>
              <w:pStyle w:val="a6"/>
              <w:spacing w:line="400" w:lineRule="exact"/>
              <w:ind w:left="720" w:rightChars="160" w:right="336" w:firstLineChars="0" w:firstLine="0"/>
              <w:jc w:val="center"/>
              <w:rPr>
                <w:rFonts w:ascii="宋体"/>
              </w:rPr>
            </w:pPr>
          </w:p>
        </w:tc>
      </w:tr>
      <w:tr w:rsidR="00F91B48" w:rsidTr="001F57F1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993CE3" w:rsidRDefault="00F91B48" w:rsidP="001F57F1">
            <w:pPr>
              <w:spacing w:line="400" w:lineRule="exact"/>
              <w:ind w:rightChars="160" w:right="336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  <w:r w:rsidR="001F57F1">
              <w:rPr>
                <w:rFonts w:ascii="宋体" w:hint="eastAsia"/>
              </w:rPr>
              <w:t>：是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F91B48" w:rsidRDefault="00F91B48" w:rsidP="001F57F1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AF25B7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91B48" w:rsidRPr="00AF25B7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91B48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1F57F1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F57F1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F91B48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F91B48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BC3B04" w:rsidRPr="00AF25B7" w:rsidRDefault="00BC3B04" w:rsidP="0029219D">
            <w:pPr>
              <w:spacing w:line="400" w:lineRule="exact"/>
              <w:ind w:rightChars="160" w:right="336" w:firstLineChars="250" w:firstLine="525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="00F84357">
              <w:rPr>
                <w:rFonts w:ascii="宋体" w:hint="eastAsia"/>
                <w:u w:val="single"/>
              </w:rPr>
              <w:t>A、</w:t>
            </w:r>
            <w:r w:rsidR="0029219D">
              <w:rPr>
                <w:rFonts w:ascii="宋体" w:hint="eastAsia"/>
                <w:u w:val="single"/>
              </w:rPr>
              <w:t>D</w:t>
            </w:r>
            <w:r>
              <w:rPr>
                <w:rFonts w:ascii="宋体"/>
                <w:u w:val="single"/>
              </w:rPr>
              <w:t xml:space="preserve"> 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  <w:r>
              <w:rPr>
                <w:rFonts w:ascii="宋体"/>
                <w:u w:val="single"/>
              </w:rPr>
              <w:t xml:space="preserve">   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F91B48" w:rsidP="001F57F1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  <w:p w:rsidR="00BC3B04" w:rsidRPr="001E6F7E" w:rsidRDefault="00BC3B04" w:rsidP="00152633">
            <w:pPr>
              <w:pStyle w:val="a6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BC3B04" w:rsidTr="00AE61DB">
        <w:trPr>
          <w:trHeight w:val="558"/>
        </w:trPr>
        <w:tc>
          <w:tcPr>
            <w:tcW w:w="11099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A0395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完成</w:t>
            </w:r>
            <w:r>
              <w:rPr>
                <w:rFonts w:ascii="宋体"/>
              </w:rPr>
              <w:t xml:space="preserve">        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C3B04" w:rsidRPr="00784C5D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BC3B04" w:rsidRPr="001A0395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C3B04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B0F49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校考核</w:t>
            </w:r>
            <w:proofErr w:type="gramEnd"/>
            <w:r>
              <w:rPr>
                <w:rFonts w:ascii="宋体" w:hint="eastAsia"/>
              </w:rPr>
              <w:t>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</w:t>
      </w:r>
      <w:proofErr w:type="gramStart"/>
      <w:r w:rsidRPr="00D23DE1">
        <w:rPr>
          <w:rFonts w:ascii="黑体" w:eastAsia="黑体" w:hint="eastAsia"/>
          <w:szCs w:val="21"/>
        </w:rPr>
        <w:t>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</w:t>
      </w:r>
      <w:proofErr w:type="gramEnd"/>
      <w:r w:rsidRPr="00D23DE1">
        <w:rPr>
          <w:rFonts w:ascii="黑体" w:eastAsia="黑体" w:hint="eastAsia"/>
          <w:szCs w:val="21"/>
        </w:rPr>
        <w:t>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693D39" w:rsidTr="00693D39">
        <w:trPr>
          <w:trHeight w:val="33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2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270"/>
        <w:gridCol w:w="990"/>
        <w:gridCol w:w="850"/>
        <w:gridCol w:w="1134"/>
        <w:gridCol w:w="1276"/>
        <w:gridCol w:w="1559"/>
      </w:tblGrid>
      <w:tr w:rsidR="00693D39" w:rsidTr="00BE5CAC">
        <w:trPr>
          <w:trHeight w:val="34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29219D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9219D" w:rsidRDefault="003C71CB" w:rsidP="001F57F1">
            <w:pPr>
              <w:spacing w:line="40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29219D">
              <w:rPr>
                <w:rFonts w:asciiTheme="minorEastAsia" w:eastAsiaTheme="minorEastAsia" w:hAnsiTheme="minorEastAsia" w:hint="eastAsia"/>
                <w:szCs w:val="21"/>
              </w:rPr>
              <w:t>抗肿瘤智能杂化微胶囊的仿生制备及其药物控释机理研究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9D" w:rsidRDefault="003C71CB" w:rsidP="0029219D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29219D">
              <w:rPr>
                <w:rFonts w:asciiTheme="minorEastAsia" w:eastAsiaTheme="minorEastAsia" w:hAnsiTheme="minorEastAsia" w:hint="eastAsia"/>
                <w:szCs w:val="21"/>
              </w:rPr>
              <w:t>浙江省</w:t>
            </w:r>
            <w:r w:rsidR="00A7747F" w:rsidRPr="0029219D">
              <w:rPr>
                <w:rFonts w:asciiTheme="minorEastAsia" w:eastAsiaTheme="minorEastAsia" w:hAnsiTheme="minorEastAsia" w:hint="eastAsia"/>
                <w:szCs w:val="21"/>
              </w:rPr>
              <w:t>自然科学</w:t>
            </w:r>
          </w:p>
          <w:p w:rsidR="00693D39" w:rsidRPr="0029219D" w:rsidRDefault="00A7747F" w:rsidP="0029219D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9219D">
              <w:rPr>
                <w:rFonts w:asciiTheme="minorEastAsia" w:eastAsiaTheme="minorEastAsia" w:hAnsiTheme="minorEastAsia" w:hint="eastAsia"/>
                <w:szCs w:val="21"/>
              </w:rPr>
              <w:t>基金委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9219D" w:rsidRDefault="003C71CB" w:rsidP="0029219D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9219D">
              <w:rPr>
                <w:rFonts w:asciiTheme="minorEastAsia" w:eastAsiaTheme="minorEastAsia" w:hAnsiTheme="minorEastAsia" w:hint="eastAsia"/>
                <w:szCs w:val="21"/>
              </w:rPr>
              <w:t>省部级</w:t>
            </w:r>
            <w:r w:rsidR="00A7747F" w:rsidRPr="0029219D">
              <w:rPr>
                <w:rFonts w:asciiTheme="minorEastAsia" w:eastAsiaTheme="minorEastAsia" w:hAnsiTheme="minorEastAsia" w:hint="eastAsia"/>
                <w:szCs w:val="21"/>
              </w:rPr>
              <w:t>一般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9219D" w:rsidRDefault="003C71CB" w:rsidP="0029219D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9219D">
              <w:rPr>
                <w:rFonts w:asciiTheme="minorEastAsia" w:eastAsiaTheme="minorEastAsia" w:hAnsiTheme="minorEastAsia" w:hint="eastAsia"/>
                <w:szCs w:val="21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9219D" w:rsidRDefault="00A7747F" w:rsidP="0029219D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9219D">
              <w:rPr>
                <w:rFonts w:asciiTheme="minorEastAsia" w:eastAsiaTheme="minorEastAsia" w:hAnsiTheme="minorEastAsia" w:hint="eastAsia"/>
                <w:szCs w:val="21"/>
              </w:rPr>
              <w:t>201</w:t>
            </w:r>
            <w:r w:rsidR="003C71CB" w:rsidRPr="0029219D">
              <w:rPr>
                <w:rFonts w:asciiTheme="minorEastAsia" w:eastAsiaTheme="minorEastAsia" w:hAnsiTheme="minorEastAsia" w:hint="eastAsia"/>
                <w:szCs w:val="21"/>
              </w:rPr>
              <w:t>6.01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9219D" w:rsidRDefault="00A7747F" w:rsidP="0029219D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9219D">
              <w:rPr>
                <w:rFonts w:asciiTheme="minorEastAsia" w:eastAsiaTheme="minorEastAsia" w:hAnsiTheme="minorEastAsia" w:hint="eastAsia"/>
                <w:szCs w:val="21"/>
              </w:rPr>
              <w:t>1/</w:t>
            </w:r>
            <w:r w:rsidR="003C71CB" w:rsidRPr="0029219D"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bookmarkStart w:id="0" w:name="_GoBack"/>
            <w:bookmarkEnd w:id="0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</w:t>
      </w:r>
      <w:proofErr w:type="gramStart"/>
      <w:r w:rsidRPr="0051333E">
        <w:rPr>
          <w:rFonts w:ascii="黑体" w:eastAsia="黑体" w:hint="eastAsia"/>
          <w:sz w:val="24"/>
        </w:rPr>
        <w:t>限填</w:t>
      </w:r>
      <w:proofErr w:type="gramEnd"/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9"/>
        <w:gridCol w:w="3117"/>
        <w:gridCol w:w="850"/>
        <w:gridCol w:w="1882"/>
        <w:gridCol w:w="830"/>
        <w:gridCol w:w="851"/>
        <w:gridCol w:w="1805"/>
      </w:tblGrid>
      <w:tr w:rsidR="00693D39" w:rsidTr="00693D39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EA08A5" w:rsidTr="0029219D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A5" w:rsidRPr="00EA08A5" w:rsidRDefault="00EA08A5" w:rsidP="0029219D">
            <w:pPr>
              <w:spacing w:line="400" w:lineRule="exact"/>
              <w:jc w:val="center"/>
            </w:pPr>
            <w:r w:rsidRPr="00EA08A5">
              <w:rPr>
                <w:rFonts w:hint="eastAsia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08A5" w:rsidRPr="00EA08A5" w:rsidRDefault="00EA08A5" w:rsidP="009D350F">
            <w:pPr>
              <w:adjustRightInd w:val="0"/>
              <w:snapToGrid w:val="0"/>
              <w:rPr>
                <w:szCs w:val="21"/>
              </w:rPr>
            </w:pPr>
            <w:r w:rsidRPr="00EA08A5">
              <w:rPr>
                <w:szCs w:val="21"/>
              </w:rPr>
              <w:t>Graphene oxide-confined synthesis of Li</w:t>
            </w:r>
            <w:r w:rsidRPr="00EA08A5">
              <w:rPr>
                <w:szCs w:val="21"/>
                <w:vertAlign w:val="subscript"/>
              </w:rPr>
              <w:t>4</w:t>
            </w:r>
            <w:r w:rsidRPr="00EA08A5">
              <w:rPr>
                <w:szCs w:val="21"/>
              </w:rPr>
              <w:t>Ti</w:t>
            </w:r>
            <w:r w:rsidRPr="00EA08A5">
              <w:rPr>
                <w:szCs w:val="21"/>
                <w:vertAlign w:val="subscript"/>
              </w:rPr>
              <w:t>5</w:t>
            </w:r>
            <w:r w:rsidRPr="00EA08A5">
              <w:rPr>
                <w:szCs w:val="21"/>
              </w:rPr>
              <w:t>O</w:t>
            </w:r>
            <w:r w:rsidRPr="00EA08A5">
              <w:rPr>
                <w:szCs w:val="21"/>
                <w:vertAlign w:val="subscript"/>
              </w:rPr>
              <w:t>12</w:t>
            </w:r>
            <w:r w:rsidRPr="00EA08A5">
              <w:rPr>
                <w:szCs w:val="21"/>
              </w:rPr>
              <w:t xml:space="preserve"> microspheres as high-performance anodes for lithium</w:t>
            </w:r>
            <w:r w:rsidRPr="00EA08A5">
              <w:rPr>
                <w:rFonts w:hint="eastAsia"/>
                <w:szCs w:val="21"/>
              </w:rPr>
              <w:t xml:space="preserve"> </w:t>
            </w:r>
            <w:r w:rsidRPr="00EA08A5">
              <w:rPr>
                <w:szCs w:val="21"/>
              </w:rPr>
              <w:t>ion batteries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08A5" w:rsidRPr="00EA08A5" w:rsidRDefault="00EA08A5" w:rsidP="00A43C8B">
            <w:pPr>
              <w:adjustRightInd w:val="0"/>
              <w:snapToGrid w:val="0"/>
              <w:jc w:val="center"/>
              <w:rPr>
                <w:szCs w:val="21"/>
              </w:rPr>
            </w:pPr>
            <w:r w:rsidRPr="00EA08A5">
              <w:rPr>
                <w:rFonts w:hint="eastAsia"/>
                <w:szCs w:val="21"/>
              </w:rPr>
              <w:t>2015.03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08A5" w:rsidRPr="00EA08A5" w:rsidRDefault="00EA08A5" w:rsidP="00911406">
            <w:pPr>
              <w:adjustRightInd w:val="0"/>
              <w:snapToGrid w:val="0"/>
              <w:jc w:val="center"/>
              <w:rPr>
                <w:szCs w:val="21"/>
              </w:rPr>
            </w:pPr>
            <w:proofErr w:type="spellStart"/>
            <w:r w:rsidRPr="00EA08A5">
              <w:rPr>
                <w:szCs w:val="21"/>
              </w:rPr>
              <w:t>Electrochimica</w:t>
            </w:r>
            <w:proofErr w:type="spellEnd"/>
            <w:r w:rsidRPr="00EA08A5">
              <w:rPr>
                <w:szCs w:val="21"/>
              </w:rPr>
              <w:t xml:space="preserve"> </w:t>
            </w:r>
            <w:proofErr w:type="spellStart"/>
            <w:r w:rsidRPr="00EA08A5">
              <w:rPr>
                <w:szCs w:val="21"/>
              </w:rPr>
              <w:t>Acta</w:t>
            </w:r>
            <w:proofErr w:type="spellEnd"/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08A5" w:rsidRPr="00EA08A5" w:rsidRDefault="00EA08A5" w:rsidP="0029219D">
            <w:pPr>
              <w:adjustRightInd w:val="0"/>
              <w:snapToGrid w:val="0"/>
              <w:jc w:val="center"/>
              <w:rPr>
                <w:szCs w:val="21"/>
              </w:rPr>
            </w:pPr>
            <w:r w:rsidRPr="00EA08A5">
              <w:rPr>
                <w:rFonts w:hint="eastAsia"/>
                <w:szCs w:val="21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A5" w:rsidRPr="00EA08A5" w:rsidRDefault="00EA08A5" w:rsidP="009D350F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EA08A5">
              <w:rPr>
                <w:rFonts w:hint="eastAsia"/>
                <w:szCs w:val="21"/>
              </w:rPr>
              <w:t>2/4</w:t>
            </w:r>
          </w:p>
          <w:p w:rsidR="00EA08A5" w:rsidRPr="00EA08A5" w:rsidRDefault="00EA08A5" w:rsidP="009D350F">
            <w:pPr>
              <w:adjustRightInd w:val="0"/>
              <w:snapToGrid w:val="0"/>
              <w:jc w:val="center"/>
              <w:rPr>
                <w:szCs w:val="21"/>
              </w:rPr>
            </w:pPr>
            <w:r w:rsidRPr="00EA08A5">
              <w:rPr>
                <w:rFonts w:hint="eastAsia"/>
                <w:szCs w:val="21"/>
              </w:rPr>
              <w:t>（通讯作者）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08A5" w:rsidRPr="00411219" w:rsidRDefault="00EA08A5" w:rsidP="007B2841"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EA08A5" w:rsidTr="0029219D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A5" w:rsidRPr="00EA08A5" w:rsidRDefault="00EA08A5" w:rsidP="0029219D">
            <w:pPr>
              <w:spacing w:line="400" w:lineRule="exact"/>
              <w:jc w:val="center"/>
            </w:pPr>
            <w:r w:rsidRPr="00EA08A5">
              <w:rPr>
                <w:rFonts w:hint="eastAsia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08A5" w:rsidRPr="00EA08A5" w:rsidRDefault="00EA08A5" w:rsidP="009D350F">
            <w:pPr>
              <w:adjustRightInd w:val="0"/>
              <w:snapToGrid w:val="0"/>
              <w:rPr>
                <w:szCs w:val="21"/>
              </w:rPr>
            </w:pPr>
            <w:r w:rsidRPr="00EA08A5">
              <w:rPr>
                <w:szCs w:val="21"/>
              </w:rPr>
              <w:t xml:space="preserve">Porous nitrogen-doped carbon derived from silk fibroin protein encapsulating sulfur as a superior cathode material for high performance lithium sulfur batteries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08A5" w:rsidRPr="00EA08A5" w:rsidRDefault="00EA08A5" w:rsidP="00A43C8B">
            <w:pPr>
              <w:adjustRightInd w:val="0"/>
              <w:snapToGrid w:val="0"/>
              <w:jc w:val="center"/>
              <w:rPr>
                <w:szCs w:val="21"/>
              </w:rPr>
            </w:pPr>
            <w:r w:rsidRPr="00EA08A5">
              <w:rPr>
                <w:rFonts w:hint="eastAsia"/>
                <w:szCs w:val="21"/>
              </w:rPr>
              <w:t>2015.07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08A5" w:rsidRPr="00EA08A5" w:rsidRDefault="00EA08A5" w:rsidP="00911406">
            <w:pPr>
              <w:adjustRightInd w:val="0"/>
              <w:snapToGrid w:val="0"/>
              <w:jc w:val="center"/>
              <w:rPr>
                <w:szCs w:val="21"/>
              </w:rPr>
            </w:pPr>
            <w:r w:rsidRPr="00EA08A5">
              <w:rPr>
                <w:szCs w:val="21"/>
              </w:rPr>
              <w:t>Nanoscale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08A5" w:rsidRPr="00EA08A5" w:rsidRDefault="00EA08A5" w:rsidP="0029219D">
            <w:pPr>
              <w:adjustRightInd w:val="0"/>
              <w:snapToGrid w:val="0"/>
              <w:jc w:val="center"/>
              <w:rPr>
                <w:szCs w:val="21"/>
              </w:rPr>
            </w:pPr>
            <w:r w:rsidRPr="00EA08A5">
              <w:rPr>
                <w:rFonts w:hint="eastAsia"/>
                <w:szCs w:val="21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A5" w:rsidRPr="00EA08A5" w:rsidRDefault="00EA08A5" w:rsidP="009D350F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EA08A5">
              <w:rPr>
                <w:rFonts w:hint="eastAsia"/>
                <w:szCs w:val="21"/>
              </w:rPr>
              <w:t>2/5</w:t>
            </w:r>
          </w:p>
          <w:p w:rsidR="00EA08A5" w:rsidRPr="00EA08A5" w:rsidRDefault="00EA08A5" w:rsidP="009D350F">
            <w:pPr>
              <w:adjustRightInd w:val="0"/>
              <w:snapToGrid w:val="0"/>
              <w:jc w:val="center"/>
              <w:rPr>
                <w:szCs w:val="21"/>
              </w:rPr>
            </w:pPr>
            <w:r w:rsidRPr="00EA08A5">
              <w:rPr>
                <w:rFonts w:hint="eastAsia"/>
                <w:szCs w:val="21"/>
              </w:rPr>
              <w:t>（通讯作</w:t>
            </w:r>
            <w:r w:rsidR="0029219D">
              <w:rPr>
                <w:rFonts w:hint="eastAsia"/>
                <w:szCs w:val="21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EA08A5">
              <w:rPr>
                <w:rFonts w:hint="eastAsia"/>
                <w:szCs w:val="21"/>
              </w:rPr>
              <w:t>者）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08A5" w:rsidRPr="00411219" w:rsidRDefault="00EA08A5" w:rsidP="007B2841"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EA08A5" w:rsidTr="0029219D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A5" w:rsidRPr="00EA08A5" w:rsidRDefault="00EA08A5" w:rsidP="0029219D">
            <w:pPr>
              <w:spacing w:line="400" w:lineRule="exact"/>
              <w:jc w:val="center"/>
            </w:pPr>
            <w:r w:rsidRPr="00EA08A5">
              <w:rPr>
                <w:rFonts w:hint="eastAsia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08A5" w:rsidRPr="00EA08A5" w:rsidRDefault="00EA08A5" w:rsidP="009D350F">
            <w:pPr>
              <w:adjustRightInd w:val="0"/>
              <w:snapToGrid w:val="0"/>
              <w:rPr>
                <w:szCs w:val="21"/>
              </w:rPr>
            </w:pPr>
            <w:r w:rsidRPr="00EA08A5">
              <w:rPr>
                <w:szCs w:val="21"/>
              </w:rPr>
              <w:t xml:space="preserve">Hollow </w:t>
            </w:r>
            <w:proofErr w:type="spellStart"/>
            <w:r w:rsidRPr="00EA08A5">
              <w:rPr>
                <w:szCs w:val="21"/>
              </w:rPr>
              <w:t>sulfur@graphene</w:t>
            </w:r>
            <w:proofErr w:type="spellEnd"/>
            <w:r w:rsidRPr="00EA08A5">
              <w:rPr>
                <w:szCs w:val="21"/>
              </w:rPr>
              <w:t xml:space="preserve"> oxide core-shell composite for high-performance Li-S batteries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08A5" w:rsidRPr="00EA08A5" w:rsidRDefault="00EA08A5" w:rsidP="00A43C8B">
            <w:pPr>
              <w:adjustRightInd w:val="0"/>
              <w:snapToGrid w:val="0"/>
              <w:jc w:val="center"/>
              <w:rPr>
                <w:szCs w:val="21"/>
              </w:rPr>
            </w:pPr>
            <w:r w:rsidRPr="00EA08A5">
              <w:rPr>
                <w:szCs w:val="21"/>
              </w:rPr>
              <w:t>2015</w:t>
            </w:r>
            <w:r w:rsidRPr="00EA08A5">
              <w:rPr>
                <w:rFonts w:hint="eastAsia"/>
                <w:szCs w:val="21"/>
              </w:rPr>
              <w:t>.08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08A5" w:rsidRPr="00EA08A5" w:rsidRDefault="00EA08A5" w:rsidP="00911406">
            <w:pPr>
              <w:adjustRightInd w:val="0"/>
              <w:snapToGrid w:val="0"/>
              <w:jc w:val="center"/>
              <w:rPr>
                <w:szCs w:val="21"/>
              </w:rPr>
            </w:pPr>
            <w:r w:rsidRPr="00EA08A5">
              <w:rPr>
                <w:szCs w:val="21"/>
              </w:rPr>
              <w:t xml:space="preserve">Journal of Alloys and Compounds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08A5" w:rsidRPr="00EA08A5" w:rsidRDefault="00EA08A5" w:rsidP="0029219D">
            <w:pPr>
              <w:adjustRightInd w:val="0"/>
              <w:snapToGrid w:val="0"/>
              <w:jc w:val="center"/>
              <w:rPr>
                <w:szCs w:val="21"/>
              </w:rPr>
            </w:pPr>
            <w:r w:rsidRPr="00EA08A5">
              <w:rPr>
                <w:rFonts w:hint="eastAsia"/>
                <w:szCs w:val="21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A5" w:rsidRPr="00EA08A5" w:rsidRDefault="00EA08A5" w:rsidP="009D350F">
            <w:pPr>
              <w:adjustRightInd w:val="0"/>
              <w:snapToGrid w:val="0"/>
              <w:jc w:val="center"/>
              <w:rPr>
                <w:szCs w:val="21"/>
              </w:rPr>
            </w:pPr>
            <w:r w:rsidRPr="00EA08A5">
              <w:rPr>
                <w:rFonts w:hint="eastAsia"/>
                <w:szCs w:val="21"/>
              </w:rPr>
              <w:t>6/6</w:t>
            </w:r>
            <w:r w:rsidRPr="00EA08A5">
              <w:rPr>
                <w:rFonts w:hint="eastAsia"/>
                <w:szCs w:val="21"/>
              </w:rPr>
              <w:t>（通讯作者）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08A5" w:rsidRPr="00411219" w:rsidRDefault="00EA08A5" w:rsidP="007B2841"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</w:t>
      </w:r>
      <w:proofErr w:type="gramStart"/>
      <w:r w:rsidRPr="00C6520B">
        <w:rPr>
          <w:rFonts w:ascii="黑体" w:eastAsia="黑体" w:hint="eastAsia"/>
          <w:sz w:val="24"/>
        </w:rPr>
        <w:t>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</w:t>
      </w:r>
      <w:proofErr w:type="gramEnd"/>
      <w:r w:rsidRPr="00C6520B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46AC9" w:rsidRDefault="00693D39" w:rsidP="001F57F1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46AC9" w:rsidRDefault="00693D39" w:rsidP="00646AC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46AC9" w:rsidRDefault="00693D39" w:rsidP="00646AC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46AC9" w:rsidRDefault="00693D39" w:rsidP="00646AC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46AC9" w:rsidRDefault="00693D39" w:rsidP="00646AC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46AC9" w:rsidRDefault="00693D39" w:rsidP="00646AC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46AC9" w:rsidRDefault="00693D39" w:rsidP="00646AC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693D39" w:rsidTr="00BE5CAC">
        <w:trPr>
          <w:trHeight w:val="2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E27486">
            <w:pPr>
              <w:rPr>
                <w:rFonts w:ascii="宋体"/>
                <w:sz w:val="18"/>
                <w:szCs w:val="18"/>
              </w:rPr>
            </w:pP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8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360" w:rsidRDefault="00993360" w:rsidP="00084895">
      <w:r>
        <w:separator/>
      </w:r>
    </w:p>
  </w:endnote>
  <w:endnote w:type="continuationSeparator" w:id="0">
    <w:p w:rsidR="00993360" w:rsidRDefault="00993360" w:rsidP="0008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360" w:rsidRDefault="00993360" w:rsidP="00084895">
      <w:r>
        <w:separator/>
      </w:r>
    </w:p>
  </w:footnote>
  <w:footnote w:type="continuationSeparator" w:id="0">
    <w:p w:rsidR="00993360" w:rsidRDefault="00993360" w:rsidP="000848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1E03"/>
    <w:rsid w:val="00006789"/>
    <w:rsid w:val="00012845"/>
    <w:rsid w:val="00020D27"/>
    <w:rsid w:val="00035FEA"/>
    <w:rsid w:val="000633F7"/>
    <w:rsid w:val="0007203F"/>
    <w:rsid w:val="0007232C"/>
    <w:rsid w:val="00084895"/>
    <w:rsid w:val="00087113"/>
    <w:rsid w:val="000C1292"/>
    <w:rsid w:val="000D6709"/>
    <w:rsid w:val="000D67D0"/>
    <w:rsid w:val="00113C68"/>
    <w:rsid w:val="00114020"/>
    <w:rsid w:val="00120D05"/>
    <w:rsid w:val="0012160A"/>
    <w:rsid w:val="00131322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57F1"/>
    <w:rsid w:val="001F795B"/>
    <w:rsid w:val="00202530"/>
    <w:rsid w:val="00206637"/>
    <w:rsid w:val="00210DA5"/>
    <w:rsid w:val="00246E05"/>
    <w:rsid w:val="00252615"/>
    <w:rsid w:val="00271339"/>
    <w:rsid w:val="002743D7"/>
    <w:rsid w:val="00282A67"/>
    <w:rsid w:val="00285AFF"/>
    <w:rsid w:val="00286300"/>
    <w:rsid w:val="0029219D"/>
    <w:rsid w:val="00293233"/>
    <w:rsid w:val="00294D35"/>
    <w:rsid w:val="0029635E"/>
    <w:rsid w:val="002A34A1"/>
    <w:rsid w:val="002A63F4"/>
    <w:rsid w:val="00313B30"/>
    <w:rsid w:val="00317C8B"/>
    <w:rsid w:val="0032280E"/>
    <w:rsid w:val="00323874"/>
    <w:rsid w:val="00330739"/>
    <w:rsid w:val="00332D5D"/>
    <w:rsid w:val="00347E21"/>
    <w:rsid w:val="003A0A17"/>
    <w:rsid w:val="003A2D4F"/>
    <w:rsid w:val="003A3214"/>
    <w:rsid w:val="003B0F49"/>
    <w:rsid w:val="003C4BBA"/>
    <w:rsid w:val="003C71CB"/>
    <w:rsid w:val="003F504E"/>
    <w:rsid w:val="00407A12"/>
    <w:rsid w:val="00425FA7"/>
    <w:rsid w:val="00426FA9"/>
    <w:rsid w:val="00431524"/>
    <w:rsid w:val="00440721"/>
    <w:rsid w:val="00443E70"/>
    <w:rsid w:val="004700B1"/>
    <w:rsid w:val="004B06DC"/>
    <w:rsid w:val="004B0D31"/>
    <w:rsid w:val="00500E02"/>
    <w:rsid w:val="005053F9"/>
    <w:rsid w:val="0051333E"/>
    <w:rsid w:val="00521E7C"/>
    <w:rsid w:val="00570DFE"/>
    <w:rsid w:val="005745D6"/>
    <w:rsid w:val="0059061F"/>
    <w:rsid w:val="00597065"/>
    <w:rsid w:val="005C06D8"/>
    <w:rsid w:val="005C2A10"/>
    <w:rsid w:val="005C70BA"/>
    <w:rsid w:val="005E7267"/>
    <w:rsid w:val="006161EF"/>
    <w:rsid w:val="0063084D"/>
    <w:rsid w:val="006331DE"/>
    <w:rsid w:val="00641EEB"/>
    <w:rsid w:val="00646AC9"/>
    <w:rsid w:val="0067649C"/>
    <w:rsid w:val="00693D39"/>
    <w:rsid w:val="00695611"/>
    <w:rsid w:val="006A4331"/>
    <w:rsid w:val="006B348D"/>
    <w:rsid w:val="00705322"/>
    <w:rsid w:val="00714E68"/>
    <w:rsid w:val="007224D2"/>
    <w:rsid w:val="007709D4"/>
    <w:rsid w:val="00773049"/>
    <w:rsid w:val="00782A28"/>
    <w:rsid w:val="00784C5D"/>
    <w:rsid w:val="007947B9"/>
    <w:rsid w:val="007A484F"/>
    <w:rsid w:val="007B3C85"/>
    <w:rsid w:val="007B6CC8"/>
    <w:rsid w:val="007C625B"/>
    <w:rsid w:val="008240D1"/>
    <w:rsid w:val="00841B20"/>
    <w:rsid w:val="00851CED"/>
    <w:rsid w:val="0087609E"/>
    <w:rsid w:val="00881390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3360"/>
    <w:rsid w:val="00993CE3"/>
    <w:rsid w:val="00997015"/>
    <w:rsid w:val="009C4E0F"/>
    <w:rsid w:val="009D68DE"/>
    <w:rsid w:val="009D71C4"/>
    <w:rsid w:val="009E543F"/>
    <w:rsid w:val="009F4857"/>
    <w:rsid w:val="00A472EC"/>
    <w:rsid w:val="00A747FB"/>
    <w:rsid w:val="00A7747F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95C80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57C2F"/>
    <w:rsid w:val="00E650EC"/>
    <w:rsid w:val="00E75B42"/>
    <w:rsid w:val="00EA08A5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84357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331</Words>
  <Characters>1889</Characters>
  <Application>Microsoft Office Word</Application>
  <DocSecurity>0</DocSecurity>
  <Lines>15</Lines>
  <Paragraphs>4</Paragraphs>
  <ScaleCrop>false</ScaleCrop>
  <Company>微软中国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微软用户</cp:lastModifiedBy>
  <cp:revision>7</cp:revision>
  <cp:lastPrinted>2017-05-19T01:26:00Z</cp:lastPrinted>
  <dcterms:created xsi:type="dcterms:W3CDTF">2017-05-19T01:30:00Z</dcterms:created>
  <dcterms:modified xsi:type="dcterms:W3CDTF">2017-05-23T04:05:00Z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