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D36579" w:rsidP="00907170">
            <w:pPr>
              <w:spacing w:line="400" w:lineRule="exac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陈光良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D365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1975.06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D36579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D365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否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D36579" w:rsidP="00D3657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材料工程系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D365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材料学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D36579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材纺学院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D365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D365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2009.10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BC3B04" w:rsidP="00907170">
            <w:pPr>
              <w:widowControl/>
              <w:jc w:val="center"/>
              <w:rPr>
                <w:rFonts w:ascii="宋体"/>
              </w:rPr>
            </w:pPr>
          </w:p>
        </w:tc>
      </w:tr>
      <w:tr w:rsidR="00BC3B04" w:rsidTr="00AE61DB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D365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6级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D365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D36579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="00D36579">
              <w:rPr>
                <w:rFonts w:ascii="宋体" w:hAnsi="宋体" w:hint="eastAsia"/>
              </w:rPr>
              <w:t>√</w:t>
            </w:r>
            <w:r>
              <w:rPr>
                <w:rFonts w:ascii="宋体" w:hint="eastAsia"/>
              </w:rPr>
              <w:t>□教学研究型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391B1A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  </w:t>
            </w:r>
            <w:r w:rsidR="00391B1A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2015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 </w:t>
            </w:r>
            <w:r w:rsidR="00391B1A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391B1A">
              <w:rPr>
                <w:rFonts w:ascii="宋体" w:hint="eastAsia"/>
              </w:rPr>
              <w:t>优秀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r w:rsidR="00210DA5">
              <w:rPr>
                <w:rFonts w:ascii="宋体" w:hint="eastAsia"/>
              </w:rPr>
              <w:t>材纺政</w:t>
            </w:r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E705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 w:rsidR="00D36579">
              <w:rPr>
                <w:rFonts w:ascii="宋体" w:hint="eastAsia"/>
              </w:rPr>
              <w:t>491.96</w:t>
            </w:r>
            <w:r>
              <w:rPr>
                <w:rFonts w:ascii="宋体"/>
              </w:rPr>
              <w:t>/B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36579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581.58/C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36579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717.62/C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36579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575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36579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430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D36579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1645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D36579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D36579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D36579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Pr="00AF25B7">
              <w:rPr>
                <w:rFonts w:ascii="宋体" w:hint="eastAsia"/>
                <w:u w:val="single"/>
              </w:rPr>
              <w:t>例</w:t>
            </w:r>
            <w:r w:rsidRPr="00AF25B7">
              <w:rPr>
                <w:rFonts w:ascii="宋体"/>
                <w:u w:val="single"/>
              </w:rPr>
              <w:t>B</w:t>
            </w:r>
            <w:r w:rsidRPr="00AF25B7">
              <w:rPr>
                <w:rFonts w:ascii="宋体" w:hint="eastAsia"/>
                <w:u w:val="single"/>
              </w:rPr>
              <w:t>、</w:t>
            </w:r>
            <w:r w:rsidRPr="00AF25B7">
              <w:rPr>
                <w:rFonts w:ascii="宋体"/>
                <w:u w:val="single"/>
              </w:rPr>
              <w:t>B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Pr="00AF25B7">
              <w:rPr>
                <w:rFonts w:ascii="宋体"/>
                <w:u w:val="single"/>
              </w:rPr>
              <w:t>H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lastRenderedPageBreak/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3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BE5CAC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A3270E">
              <w:rPr>
                <w:rFonts w:eastAsia="仿宋_GB2312"/>
                <w:sz w:val="24"/>
              </w:rPr>
              <w:t xml:space="preserve">PECVD </w:t>
            </w:r>
            <w:r w:rsidRPr="00A3270E">
              <w:rPr>
                <w:rFonts w:eastAsia="仿宋_GB2312"/>
                <w:sz w:val="24"/>
              </w:rPr>
              <w:t>室温条件下对有机基体表面</w:t>
            </w:r>
            <w:r w:rsidRPr="00A3270E">
              <w:rPr>
                <w:rFonts w:eastAsia="仿宋_GB2312"/>
                <w:sz w:val="24"/>
              </w:rPr>
              <w:t>Co</w:t>
            </w:r>
            <w:r w:rsidRPr="00A3270E">
              <w:rPr>
                <w:rFonts w:eastAsia="仿宋_GB2312"/>
                <w:sz w:val="24"/>
                <w:vertAlign w:val="subscript"/>
              </w:rPr>
              <w:t>3</w:t>
            </w:r>
            <w:r w:rsidRPr="00A3270E">
              <w:rPr>
                <w:rFonts w:eastAsia="仿宋_GB2312"/>
                <w:sz w:val="24"/>
              </w:rPr>
              <w:t>O</w:t>
            </w:r>
            <w:r w:rsidRPr="00A3270E">
              <w:rPr>
                <w:rFonts w:eastAsia="仿宋_GB2312"/>
                <w:sz w:val="24"/>
                <w:vertAlign w:val="subscript"/>
              </w:rPr>
              <w:t>4</w:t>
            </w:r>
            <w:r w:rsidRPr="00A3270E">
              <w:rPr>
                <w:rFonts w:eastAsia="仿宋_GB2312"/>
                <w:sz w:val="24"/>
              </w:rPr>
              <w:t>/CuO</w:t>
            </w:r>
            <w:r w:rsidRPr="00A3270E">
              <w:rPr>
                <w:rFonts w:eastAsia="仿宋_GB2312"/>
                <w:sz w:val="24"/>
                <w:vertAlign w:val="subscript"/>
              </w:rPr>
              <w:t>x</w:t>
            </w:r>
            <w:r w:rsidRPr="00A3270E">
              <w:rPr>
                <w:rFonts w:eastAsia="仿宋_GB2312"/>
                <w:sz w:val="24"/>
              </w:rPr>
              <w:t xml:space="preserve"> </w:t>
            </w:r>
            <w:r w:rsidRPr="00A3270E">
              <w:rPr>
                <w:rFonts w:eastAsia="仿宋_GB2312"/>
                <w:sz w:val="24"/>
              </w:rPr>
              <w:t>晶膜催化活性调控研究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浙江省自然基金委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省部级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1/6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4D10B2">
              <w:rPr>
                <w:sz w:val="24"/>
              </w:rPr>
              <w:t>Interfacial effects of the Cu</w:t>
            </w:r>
            <w:r w:rsidRPr="004D10B2">
              <w:rPr>
                <w:sz w:val="24"/>
                <w:vertAlign w:val="subscript"/>
              </w:rPr>
              <w:t>2</w:t>
            </w:r>
            <w:r w:rsidRPr="004D10B2">
              <w:rPr>
                <w:sz w:val="24"/>
              </w:rPr>
              <w:t>O nano-dots decorated Co</w:t>
            </w:r>
            <w:r w:rsidRPr="004D10B2">
              <w:rPr>
                <w:sz w:val="24"/>
                <w:vertAlign w:val="subscript"/>
              </w:rPr>
              <w:t>3</w:t>
            </w:r>
            <w:r w:rsidRPr="004D10B2">
              <w:rPr>
                <w:sz w:val="24"/>
              </w:rPr>
              <w:t>O</w:t>
            </w:r>
            <w:r w:rsidRPr="004D10B2">
              <w:rPr>
                <w:sz w:val="24"/>
                <w:vertAlign w:val="subscript"/>
              </w:rPr>
              <w:t>4</w:t>
            </w:r>
            <w:r w:rsidRPr="004D10B2">
              <w:rPr>
                <w:sz w:val="24"/>
              </w:rPr>
              <w:t xml:space="preserve"> nanorodsarray and its photocatalytic activity for cleaving organic molecules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bookmarkStart w:id="0" w:name="OLE_LINK173"/>
            <w:bookmarkStart w:id="1" w:name="OLE_LINK174"/>
            <w:bookmarkStart w:id="2" w:name="OLE_LINK22"/>
            <w:r w:rsidRPr="004D10B2">
              <w:rPr>
                <w:sz w:val="24"/>
              </w:rPr>
              <w:t>Applied Surface Science</w:t>
            </w:r>
            <w:bookmarkEnd w:id="0"/>
            <w:bookmarkEnd w:id="1"/>
            <w:bookmarkEnd w:id="2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6FCB" w:rsidRDefault="006B6FCB" w:rsidP="006B6FCB">
            <w:pPr>
              <w:jc w:val="center"/>
              <w:rPr>
                <w:rFonts w:eastAsia="仿宋_GB2312" w:hint="eastAsia"/>
                <w:sz w:val="24"/>
              </w:rPr>
            </w:pPr>
            <w:bookmarkStart w:id="3" w:name="OLE_LINK175"/>
            <w:bookmarkStart w:id="4" w:name="OLE_LINK176"/>
            <w:r w:rsidRPr="004D10B2">
              <w:rPr>
                <w:rFonts w:eastAsia="仿宋_GB2312"/>
                <w:sz w:val="24"/>
              </w:rPr>
              <w:t>SCI</w:t>
            </w:r>
            <w:r>
              <w:rPr>
                <w:rFonts w:eastAsia="仿宋_GB2312" w:hint="eastAsia"/>
                <w:sz w:val="24"/>
              </w:rPr>
              <w:t>二挡</w:t>
            </w:r>
            <w:r w:rsidRPr="004D10B2">
              <w:rPr>
                <w:rFonts w:eastAsia="仿宋_GB2312"/>
                <w:sz w:val="24"/>
              </w:rPr>
              <w:t>(TOP)</w:t>
            </w:r>
            <w:r>
              <w:rPr>
                <w:rFonts w:eastAsia="仿宋_GB2312" w:hint="eastAsia"/>
                <w:sz w:val="24"/>
              </w:rPr>
              <w:t>,</w:t>
            </w:r>
          </w:p>
          <w:p w:rsidR="00693D39" w:rsidRDefault="006B6FCB" w:rsidP="006B6FCB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eastAsia="仿宋_GB2312" w:hint="eastAsia"/>
                <w:sz w:val="24"/>
              </w:rPr>
              <w:t>IF:3.15</w:t>
            </w:r>
            <w:bookmarkEnd w:id="3"/>
            <w:bookmarkEnd w:id="4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CB" w:rsidRDefault="006B6FCB" w:rsidP="006B6FCB">
            <w:pPr>
              <w:rPr>
                <w:rFonts w:ascii="仿宋_GB2312" w:eastAsia="仿宋_GB2312" w:hAnsi="宋体" w:hint="eastAsia"/>
                <w:sz w:val="28"/>
                <w:szCs w:val="28"/>
              </w:rPr>
            </w:pPr>
            <w:bookmarkStart w:id="5" w:name="OLE_LINK177"/>
            <w:bookmarkStart w:id="6" w:name="OLE_LINK178"/>
            <w:r w:rsidRPr="004D10B2">
              <w:rPr>
                <w:rFonts w:eastAsia="仿宋_GB2312"/>
                <w:sz w:val="24"/>
              </w:rPr>
              <w:t>通讯作者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</w:p>
          <w:p w:rsidR="00693D39" w:rsidRDefault="006B6FCB" w:rsidP="006B6FCB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4D10B2">
              <w:rPr>
                <w:rFonts w:eastAsia="仿宋_GB2312"/>
                <w:sz w:val="24"/>
              </w:rPr>
              <w:t>6/6</w:t>
            </w:r>
            <w:bookmarkEnd w:id="5"/>
            <w:bookmarkEnd w:id="6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4D10B2">
              <w:rPr>
                <w:sz w:val="24"/>
              </w:rPr>
              <w:t>nterfacial effect of the nanostructured Ag</w:t>
            </w:r>
            <w:r w:rsidRPr="004D10B2">
              <w:rPr>
                <w:sz w:val="24"/>
                <w:vertAlign w:val="subscript"/>
              </w:rPr>
              <w:t>2</w:t>
            </w:r>
            <w:r w:rsidRPr="004D10B2">
              <w:rPr>
                <w:sz w:val="24"/>
              </w:rPr>
              <w:t>S/Co</w:t>
            </w:r>
            <w:r w:rsidRPr="004D10B2">
              <w:rPr>
                <w:sz w:val="24"/>
                <w:vertAlign w:val="subscript"/>
              </w:rPr>
              <w:t>3</w:t>
            </w:r>
            <w:r w:rsidRPr="004D10B2">
              <w:rPr>
                <w:sz w:val="24"/>
              </w:rPr>
              <w:t>O</w:t>
            </w:r>
            <w:r w:rsidRPr="004D10B2">
              <w:rPr>
                <w:sz w:val="24"/>
                <w:vertAlign w:val="subscript"/>
              </w:rPr>
              <w:t>4</w:t>
            </w:r>
            <w:r w:rsidRPr="004D10B2">
              <w:rPr>
                <w:sz w:val="24"/>
              </w:rPr>
              <w:t xml:space="preserve"> and its catalyticmechanism for the dye photodegradation under visible light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B6F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4D10B2">
              <w:rPr>
                <w:sz w:val="24"/>
              </w:rPr>
              <w:t>Applied Surface Science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B6FCB" w:rsidRDefault="006B6FCB" w:rsidP="006B6FCB">
            <w:pPr>
              <w:jc w:val="center"/>
              <w:rPr>
                <w:rFonts w:eastAsia="仿宋_GB2312" w:hint="eastAsia"/>
                <w:sz w:val="24"/>
              </w:rPr>
            </w:pPr>
            <w:r w:rsidRPr="004D10B2">
              <w:rPr>
                <w:rFonts w:eastAsia="仿宋_GB2312"/>
                <w:sz w:val="24"/>
              </w:rPr>
              <w:t>SCI</w:t>
            </w:r>
            <w:r>
              <w:rPr>
                <w:rFonts w:eastAsia="仿宋_GB2312" w:hint="eastAsia"/>
                <w:sz w:val="24"/>
              </w:rPr>
              <w:t>二挡</w:t>
            </w:r>
            <w:r w:rsidRPr="004D10B2">
              <w:rPr>
                <w:rFonts w:eastAsia="仿宋_GB2312"/>
                <w:sz w:val="24"/>
              </w:rPr>
              <w:t>(TOP)</w:t>
            </w:r>
            <w:r>
              <w:rPr>
                <w:rFonts w:eastAsia="仿宋_GB2312" w:hint="eastAsia"/>
                <w:sz w:val="24"/>
              </w:rPr>
              <w:t>,</w:t>
            </w:r>
          </w:p>
          <w:p w:rsidR="00693D39" w:rsidRDefault="006B6FCB" w:rsidP="006B6FCB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eastAsia="仿宋_GB2312" w:hint="eastAsia"/>
                <w:sz w:val="24"/>
              </w:rPr>
              <w:t>IF:3.15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FCB" w:rsidRDefault="006B6FCB" w:rsidP="006B6FCB">
            <w:pPr>
              <w:rPr>
                <w:rFonts w:ascii="仿宋_GB2312" w:eastAsia="仿宋_GB2312" w:hAnsi="宋体" w:hint="eastAsia"/>
                <w:sz w:val="28"/>
                <w:szCs w:val="28"/>
              </w:rPr>
            </w:pPr>
            <w:bookmarkStart w:id="7" w:name="OLE_LINK185"/>
            <w:bookmarkStart w:id="8" w:name="OLE_LINK186"/>
            <w:r w:rsidRPr="004D10B2">
              <w:rPr>
                <w:rFonts w:eastAsia="仿宋_GB2312"/>
                <w:sz w:val="24"/>
              </w:rPr>
              <w:t>通讯作者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</w:p>
          <w:p w:rsidR="00693D39" w:rsidRDefault="006B6FCB" w:rsidP="006B6FCB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eastAsia="仿宋_GB2312" w:hint="eastAsia"/>
                <w:sz w:val="24"/>
              </w:rPr>
              <w:t>7</w:t>
            </w:r>
            <w:r w:rsidRPr="004D10B2">
              <w:rPr>
                <w:rFonts w:eastAsia="仿宋_GB2312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7</w:t>
            </w:r>
            <w:bookmarkEnd w:id="7"/>
            <w:bookmarkEnd w:id="8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7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8DA" w:rsidRDefault="004758DA" w:rsidP="00084895">
      <w:r>
        <w:separator/>
      </w:r>
    </w:p>
  </w:endnote>
  <w:endnote w:type="continuationSeparator" w:id="0">
    <w:p w:rsidR="004758DA" w:rsidRDefault="004758DA" w:rsidP="0008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8DA" w:rsidRDefault="004758DA" w:rsidP="00084895">
      <w:r>
        <w:separator/>
      </w:r>
    </w:p>
  </w:footnote>
  <w:footnote w:type="continuationSeparator" w:id="0">
    <w:p w:rsidR="004758DA" w:rsidRDefault="004758DA" w:rsidP="0008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7E21"/>
    <w:rsid w:val="00391B1A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758DA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6B6FCB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1DEE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36579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295</Words>
  <Characters>1685</Characters>
  <Application>Microsoft Office Word</Application>
  <DocSecurity>0</DocSecurity>
  <Lines>14</Lines>
  <Paragraphs>3</Paragraphs>
  <ScaleCrop>false</ScaleCrop>
  <Company>微软中国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Administrator</cp:lastModifiedBy>
  <cp:revision>7</cp:revision>
  <cp:lastPrinted>2017-05-19T01:26:00Z</cp:lastPrinted>
  <dcterms:created xsi:type="dcterms:W3CDTF">2017-05-19T01:30:00Z</dcterms:created>
  <dcterms:modified xsi:type="dcterms:W3CDTF">2017-05-26T02:42:00Z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